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EA5A" w14:textId="77777777" w:rsidR="00662345" w:rsidRPr="00662345" w:rsidRDefault="00662345" w:rsidP="00662345">
      <w:pPr>
        <w:pStyle w:val="Heading1"/>
        <w:spacing w:after="120" w:line="240" w:lineRule="auto"/>
        <w:jc w:val="center"/>
        <w:rPr>
          <w:sz w:val="20"/>
          <w:szCs w:val="20"/>
          <w:lang w:val="en-MY"/>
        </w:rPr>
      </w:pPr>
      <w:r w:rsidRPr="00662345">
        <w:rPr>
          <w:sz w:val="20"/>
          <w:szCs w:val="20"/>
          <w:lang w:val="ms-MY"/>
        </w:rPr>
        <w:t>Hari Penggunaan Ubat Rasional Antarabangsa. 8 Julai</w:t>
      </w:r>
    </w:p>
    <w:p w14:paraId="227DDA02" w14:textId="078C5AC2" w:rsidR="008C4F5D" w:rsidRPr="007C36B8" w:rsidRDefault="0013473A" w:rsidP="007C36B8">
      <w:pPr>
        <w:pStyle w:val="Heading1"/>
        <w:spacing w:after="120" w:line="240" w:lineRule="auto"/>
        <w:jc w:val="center"/>
        <w:rPr>
          <w:rFonts w:asciiTheme="minorHAnsi" w:hAnsiTheme="minorHAnsi"/>
          <w:sz w:val="20"/>
          <w:szCs w:val="20"/>
        </w:rPr>
      </w:pPr>
      <w:r w:rsidRPr="0013473A">
        <w:rPr>
          <w:rFonts w:asciiTheme="minorHAnsi" w:hAnsiTheme="minorHAnsi"/>
          <w:sz w:val="20"/>
          <w:szCs w:val="20"/>
        </w:rPr>
        <w:t>FAKTA</w:t>
      </w:r>
      <w:r>
        <w:rPr>
          <w:rFonts w:asciiTheme="minorHAnsi" w:hAnsiTheme="minorHAnsi"/>
          <w:sz w:val="20"/>
          <w:szCs w:val="20"/>
        </w:rPr>
        <w:t>-FAKTA</w:t>
      </w:r>
    </w:p>
    <w:p w14:paraId="5B344B92" w14:textId="66287EC5" w:rsidR="004E77E7" w:rsidRPr="008442B7" w:rsidRDefault="0013473A" w:rsidP="008442B7">
      <w:pPr>
        <w:pStyle w:val="gmail-"/>
        <w:numPr>
          <w:ilvl w:val="0"/>
          <w:numId w:val="1"/>
        </w:numPr>
        <w:spacing w:after="120" w:afterAutospacing="0"/>
        <w:rPr>
          <w:rFonts w:asciiTheme="minorHAnsi" w:hAnsiTheme="minorHAnsi"/>
          <w:sz w:val="20"/>
          <w:szCs w:val="20"/>
        </w:rPr>
      </w:pPr>
      <w:proofErr w:type="spellStart"/>
      <w:r w:rsidRPr="0013473A">
        <w:rPr>
          <w:rFonts w:asciiTheme="minorHAnsi" w:hAnsiTheme="minorHAnsi"/>
          <w:sz w:val="20"/>
          <w:szCs w:val="20"/>
        </w:rPr>
        <w:t>Pertubuhan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Kesihatan </w:t>
      </w:r>
      <w:proofErr w:type="spellStart"/>
      <w:r w:rsidRPr="0013473A">
        <w:rPr>
          <w:rFonts w:asciiTheme="minorHAnsi" w:hAnsiTheme="minorHAnsi"/>
          <w:sz w:val="20"/>
          <w:szCs w:val="20"/>
        </w:rPr>
        <w:t>Sedunia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(WHO) dan badan </w:t>
      </w:r>
      <w:proofErr w:type="spellStart"/>
      <w:r w:rsidRPr="0013473A">
        <w:rPr>
          <w:rFonts w:asciiTheme="minorHAnsi" w:hAnsiTheme="minorHAnsi"/>
          <w:sz w:val="20"/>
          <w:szCs w:val="20"/>
        </w:rPr>
        <w:t>antarabangsa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lain </w:t>
      </w:r>
      <w:proofErr w:type="spellStart"/>
      <w:r w:rsidRPr="0013473A">
        <w:rPr>
          <w:rFonts w:asciiTheme="minorHAnsi" w:hAnsiTheme="minorHAnsi"/>
          <w:sz w:val="20"/>
          <w:szCs w:val="20"/>
        </w:rPr>
        <w:t>menekankan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penggunaan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ubat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secara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rasional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sebagai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asas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strategi </w:t>
      </w:r>
      <w:proofErr w:type="spellStart"/>
      <w:r w:rsidRPr="0013473A">
        <w:rPr>
          <w:rFonts w:asciiTheme="minorHAnsi" w:hAnsiTheme="minorHAnsi"/>
          <w:sz w:val="20"/>
          <w:szCs w:val="20"/>
        </w:rPr>
        <w:t>kesihatan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global, </w:t>
      </w:r>
      <w:proofErr w:type="spellStart"/>
      <w:r w:rsidRPr="0013473A">
        <w:rPr>
          <w:rFonts w:asciiTheme="minorHAnsi" w:hAnsiTheme="minorHAnsi"/>
          <w:sz w:val="20"/>
          <w:szCs w:val="20"/>
        </w:rPr>
        <w:t>termasuk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Matlamat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Pembangunan </w:t>
      </w:r>
      <w:proofErr w:type="spellStart"/>
      <w:r w:rsidRPr="0013473A">
        <w:rPr>
          <w:rFonts w:asciiTheme="minorHAnsi" w:hAnsiTheme="minorHAnsi"/>
          <w:sz w:val="20"/>
          <w:szCs w:val="20"/>
        </w:rPr>
        <w:t>Mampan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(SDG). Ia </w:t>
      </w:r>
      <w:proofErr w:type="spellStart"/>
      <w:r w:rsidRPr="0013473A">
        <w:rPr>
          <w:rFonts w:asciiTheme="minorHAnsi" w:hAnsiTheme="minorHAnsi"/>
          <w:sz w:val="20"/>
          <w:szCs w:val="20"/>
        </w:rPr>
        <w:t>adalah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sokongan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kritikal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untuk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perlindungan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kesihatan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sejagat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dan </w:t>
      </w:r>
      <w:proofErr w:type="spellStart"/>
      <w:r w:rsidRPr="0013473A">
        <w:rPr>
          <w:rFonts w:asciiTheme="minorHAnsi" w:hAnsiTheme="minorHAnsi"/>
          <w:sz w:val="20"/>
          <w:szCs w:val="20"/>
        </w:rPr>
        <w:t>mengurangkan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penyakit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yang </w:t>
      </w:r>
      <w:proofErr w:type="spellStart"/>
      <w:r w:rsidRPr="0013473A">
        <w:rPr>
          <w:rFonts w:asciiTheme="minorHAnsi" w:hAnsiTheme="minorHAnsi"/>
          <w:sz w:val="20"/>
          <w:szCs w:val="20"/>
        </w:rPr>
        <w:t>boleh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3473A">
        <w:rPr>
          <w:rFonts w:asciiTheme="minorHAnsi" w:hAnsiTheme="minorHAnsi"/>
          <w:sz w:val="20"/>
          <w:szCs w:val="20"/>
        </w:rPr>
        <w:t>dicegah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Pr="0013473A">
        <w:rPr>
          <w:rFonts w:asciiTheme="minorHAnsi" w:hAnsiTheme="minorHAnsi"/>
          <w:sz w:val="20"/>
          <w:szCs w:val="20"/>
        </w:rPr>
        <w:t xml:space="preserve">( </w:t>
      </w:r>
      <w:proofErr w:type="spellStart"/>
      <w:r w:rsidRPr="0013473A">
        <w:rPr>
          <w:rFonts w:asciiTheme="minorHAnsi" w:hAnsiTheme="minorHAnsi"/>
          <w:sz w:val="20"/>
          <w:szCs w:val="20"/>
        </w:rPr>
        <w:t>Pertubuhan</w:t>
      </w:r>
      <w:proofErr w:type="spellEnd"/>
      <w:proofErr w:type="gramEnd"/>
      <w:r w:rsidRPr="0013473A">
        <w:rPr>
          <w:rFonts w:asciiTheme="minorHAnsi" w:hAnsiTheme="minorHAnsi"/>
          <w:sz w:val="20"/>
          <w:szCs w:val="20"/>
        </w:rPr>
        <w:t xml:space="preserve"> Kesihatan </w:t>
      </w:r>
      <w:proofErr w:type="spellStart"/>
      <w:r w:rsidRPr="0013473A">
        <w:rPr>
          <w:rFonts w:asciiTheme="minorHAnsi" w:hAnsiTheme="minorHAnsi"/>
          <w:sz w:val="20"/>
          <w:szCs w:val="20"/>
        </w:rPr>
        <w:t>Sedunia</w:t>
      </w:r>
      <w:proofErr w:type="spellEnd"/>
      <w:r w:rsidRPr="0013473A">
        <w:rPr>
          <w:rFonts w:asciiTheme="minorHAnsi" w:hAnsiTheme="minorHAnsi"/>
          <w:sz w:val="20"/>
          <w:szCs w:val="20"/>
        </w:rPr>
        <w:t xml:space="preserve"> 2015)</w:t>
      </w:r>
    </w:p>
    <w:p w14:paraId="5A641D5E" w14:textId="24D71454" w:rsidR="00F147D4" w:rsidRPr="008442B7" w:rsidRDefault="00D92154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proofErr w:type="spellStart"/>
      <w:r w:rsidRPr="00D92154">
        <w:rPr>
          <w:sz w:val="20"/>
          <w:szCs w:val="20"/>
        </w:rPr>
        <w:t>Ubat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menyumbang</w:t>
      </w:r>
      <w:proofErr w:type="spellEnd"/>
      <w:r w:rsidRPr="00D92154">
        <w:rPr>
          <w:sz w:val="20"/>
          <w:szCs w:val="20"/>
        </w:rPr>
        <w:t xml:space="preserve"> 20–60% </w:t>
      </w:r>
      <w:proofErr w:type="spellStart"/>
      <w:r w:rsidRPr="00D92154">
        <w:rPr>
          <w:sz w:val="20"/>
          <w:szCs w:val="20"/>
        </w:rPr>
        <w:t>daripada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perbelanjaan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kesihatan</w:t>
      </w:r>
      <w:proofErr w:type="spellEnd"/>
      <w:r w:rsidRPr="00D92154">
        <w:rPr>
          <w:sz w:val="20"/>
          <w:szCs w:val="20"/>
        </w:rPr>
        <w:t xml:space="preserve"> di negara </w:t>
      </w:r>
      <w:proofErr w:type="spellStart"/>
      <w:r w:rsidRPr="00D92154">
        <w:rPr>
          <w:sz w:val="20"/>
          <w:szCs w:val="20"/>
        </w:rPr>
        <w:t>membangun</w:t>
      </w:r>
      <w:proofErr w:type="spellEnd"/>
      <w:r w:rsidRPr="00D92154">
        <w:rPr>
          <w:sz w:val="20"/>
          <w:szCs w:val="20"/>
        </w:rPr>
        <w:t xml:space="preserve">, </w:t>
      </w:r>
      <w:proofErr w:type="spellStart"/>
      <w:r w:rsidRPr="00D92154">
        <w:rPr>
          <w:sz w:val="20"/>
          <w:szCs w:val="20"/>
        </w:rPr>
        <w:t>dengan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sehingga</w:t>
      </w:r>
      <w:proofErr w:type="spellEnd"/>
      <w:r w:rsidRPr="00D92154">
        <w:rPr>
          <w:sz w:val="20"/>
          <w:szCs w:val="20"/>
        </w:rPr>
        <w:t xml:space="preserve"> 90% </w:t>
      </w:r>
      <w:proofErr w:type="spellStart"/>
      <w:r w:rsidRPr="00D92154">
        <w:rPr>
          <w:sz w:val="20"/>
          <w:szCs w:val="20"/>
        </w:rPr>
        <w:t>daripada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penduduk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membeli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ubat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melalui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bayaran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luar</w:t>
      </w:r>
      <w:proofErr w:type="spellEnd"/>
      <w:r w:rsidRPr="00D92154">
        <w:rPr>
          <w:sz w:val="20"/>
          <w:szCs w:val="20"/>
        </w:rPr>
        <w:t xml:space="preserve">, </w:t>
      </w:r>
      <w:proofErr w:type="spellStart"/>
      <w:r w:rsidRPr="00D92154">
        <w:rPr>
          <w:sz w:val="20"/>
          <w:szCs w:val="20"/>
        </w:rPr>
        <w:t>menjadikan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ubat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sebagai</w:t>
      </w:r>
      <w:proofErr w:type="spellEnd"/>
      <w:r w:rsidRPr="00D92154">
        <w:rPr>
          <w:sz w:val="20"/>
          <w:szCs w:val="20"/>
        </w:rPr>
        <w:t xml:space="preserve"> item </w:t>
      </w:r>
      <w:proofErr w:type="spellStart"/>
      <w:r w:rsidRPr="00D92154">
        <w:rPr>
          <w:sz w:val="20"/>
          <w:szCs w:val="20"/>
        </w:rPr>
        <w:t>perbelanjaan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keluarga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terbesar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selepas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makanan</w:t>
      </w:r>
      <w:proofErr w:type="spellEnd"/>
      <w:r w:rsidRPr="00D92154">
        <w:rPr>
          <w:sz w:val="20"/>
          <w:szCs w:val="20"/>
        </w:rPr>
        <w:t xml:space="preserve">. Ini </w:t>
      </w:r>
      <w:proofErr w:type="spellStart"/>
      <w:r w:rsidRPr="00D92154">
        <w:rPr>
          <w:sz w:val="20"/>
          <w:szCs w:val="20"/>
        </w:rPr>
        <w:t>bermakna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ubat-ubatan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adalah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perbelanjaan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utama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untuk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individu</w:t>
      </w:r>
      <w:proofErr w:type="spellEnd"/>
      <w:r w:rsidRPr="00D92154">
        <w:rPr>
          <w:sz w:val="20"/>
          <w:szCs w:val="20"/>
        </w:rPr>
        <w:t xml:space="preserve"> dan negara. Adalah </w:t>
      </w:r>
      <w:proofErr w:type="spellStart"/>
      <w:r w:rsidRPr="00D92154">
        <w:rPr>
          <w:sz w:val="20"/>
          <w:szCs w:val="20"/>
        </w:rPr>
        <w:t>penting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untuk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kita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mencapai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nilai</w:t>
      </w:r>
      <w:proofErr w:type="spellEnd"/>
      <w:r w:rsidRPr="00D92154">
        <w:rPr>
          <w:sz w:val="20"/>
          <w:szCs w:val="20"/>
        </w:rPr>
        <w:t xml:space="preserve"> yang </w:t>
      </w:r>
      <w:proofErr w:type="spellStart"/>
      <w:r w:rsidRPr="00D92154">
        <w:rPr>
          <w:sz w:val="20"/>
          <w:szCs w:val="20"/>
        </w:rPr>
        <w:t>baik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untuk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perbelanjaan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ini</w:t>
      </w:r>
      <w:proofErr w:type="spellEnd"/>
      <w:r w:rsidRPr="00D92154">
        <w:rPr>
          <w:sz w:val="20"/>
          <w:szCs w:val="20"/>
        </w:rPr>
        <w:t xml:space="preserve">. </w:t>
      </w:r>
      <w:proofErr w:type="spellStart"/>
      <w:r w:rsidRPr="00D92154">
        <w:rPr>
          <w:sz w:val="20"/>
          <w:szCs w:val="20"/>
        </w:rPr>
        <w:t>Penggunaan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Ubat</w:t>
      </w:r>
      <w:proofErr w:type="spellEnd"/>
      <w:r w:rsidRPr="00D92154">
        <w:rPr>
          <w:sz w:val="20"/>
          <w:szCs w:val="20"/>
        </w:rPr>
        <w:t xml:space="preserve"> yang </w:t>
      </w:r>
      <w:proofErr w:type="spellStart"/>
      <w:r w:rsidRPr="00D92154">
        <w:rPr>
          <w:sz w:val="20"/>
          <w:szCs w:val="20"/>
        </w:rPr>
        <w:t>Rasional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memastikan</w:t>
      </w:r>
      <w:proofErr w:type="spellEnd"/>
      <w:r w:rsidRPr="00D92154">
        <w:rPr>
          <w:sz w:val="20"/>
          <w:szCs w:val="20"/>
        </w:rPr>
        <w:t xml:space="preserve"> </w:t>
      </w:r>
      <w:proofErr w:type="spellStart"/>
      <w:r w:rsidRPr="00D92154">
        <w:rPr>
          <w:sz w:val="20"/>
          <w:szCs w:val="20"/>
        </w:rPr>
        <w:t>ini</w:t>
      </w:r>
      <w:proofErr w:type="spellEnd"/>
      <w:r w:rsidRPr="00D92154">
        <w:rPr>
          <w:sz w:val="20"/>
          <w:szCs w:val="20"/>
        </w:rPr>
        <w:t>.</w:t>
      </w:r>
    </w:p>
    <w:p w14:paraId="28BDFB66" w14:textId="77777777" w:rsidR="00E742BC" w:rsidRPr="008442B7" w:rsidRDefault="00E742BC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179FF8BA" w14:textId="0D1E7952" w:rsidR="00E742BC" w:rsidRPr="008442B7" w:rsidRDefault="00CB1C75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proofErr w:type="spellStart"/>
      <w:r w:rsidRPr="00CB1C75">
        <w:rPr>
          <w:sz w:val="20"/>
          <w:szCs w:val="20"/>
          <w:lang w:val="en-US"/>
        </w:rPr>
        <w:t>Lebih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daripada</w:t>
      </w:r>
      <w:proofErr w:type="spellEnd"/>
      <w:r w:rsidRPr="00CB1C75">
        <w:rPr>
          <w:sz w:val="20"/>
          <w:szCs w:val="20"/>
          <w:lang w:val="en-US"/>
        </w:rPr>
        <w:t xml:space="preserve"> $500 </w:t>
      </w:r>
      <w:proofErr w:type="spellStart"/>
      <w:r w:rsidRPr="00CB1C75">
        <w:rPr>
          <w:sz w:val="20"/>
          <w:szCs w:val="20"/>
          <w:lang w:val="en-US"/>
        </w:rPr>
        <w:t>bilion</w:t>
      </w:r>
      <w:proofErr w:type="spellEnd"/>
      <w:r w:rsidRPr="00CB1C75">
        <w:rPr>
          <w:sz w:val="20"/>
          <w:szCs w:val="20"/>
          <w:lang w:val="en-US"/>
        </w:rPr>
        <w:t xml:space="preserve"> USD </w:t>
      </w:r>
      <w:proofErr w:type="spellStart"/>
      <w:r w:rsidRPr="00CB1C75">
        <w:rPr>
          <w:sz w:val="20"/>
          <w:szCs w:val="20"/>
          <w:lang w:val="en-US"/>
        </w:rPr>
        <w:t>boleh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dijimatkan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setiap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tahun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melalui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penggunaan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ubat-ubatan</w:t>
      </w:r>
      <w:proofErr w:type="spellEnd"/>
      <w:r w:rsidRPr="00CB1C75">
        <w:rPr>
          <w:sz w:val="20"/>
          <w:szCs w:val="20"/>
          <w:lang w:val="en-US"/>
        </w:rPr>
        <w:t xml:space="preserve"> yang </w:t>
      </w:r>
      <w:proofErr w:type="spellStart"/>
      <w:r w:rsidRPr="00CB1C75">
        <w:rPr>
          <w:sz w:val="20"/>
          <w:szCs w:val="20"/>
          <w:lang w:val="en-US"/>
        </w:rPr>
        <w:t>lebih</w:t>
      </w:r>
      <w:proofErr w:type="spellEnd"/>
      <w:r w:rsidRPr="00CB1C75">
        <w:rPr>
          <w:sz w:val="20"/>
          <w:szCs w:val="20"/>
          <w:lang w:val="en-US"/>
        </w:rPr>
        <w:t xml:space="preserve"> </w:t>
      </w:r>
      <w:proofErr w:type="spellStart"/>
      <w:r w:rsidRPr="00CB1C75">
        <w:rPr>
          <w:sz w:val="20"/>
          <w:szCs w:val="20"/>
          <w:lang w:val="en-US"/>
        </w:rPr>
        <w:t>sesuai</w:t>
      </w:r>
      <w:proofErr w:type="spellEnd"/>
      <w:r w:rsidRPr="00CB1C75">
        <w:rPr>
          <w:sz w:val="20"/>
          <w:szCs w:val="20"/>
          <w:lang w:val="en-US"/>
        </w:rPr>
        <w:t xml:space="preserve"> di </w:t>
      </w:r>
      <w:proofErr w:type="spellStart"/>
      <w:r w:rsidRPr="00CB1C75">
        <w:rPr>
          <w:sz w:val="20"/>
          <w:szCs w:val="20"/>
          <w:lang w:val="en-US"/>
        </w:rPr>
        <w:t>seluruh</w:t>
      </w:r>
      <w:proofErr w:type="spellEnd"/>
      <w:r w:rsidRPr="00CB1C75">
        <w:rPr>
          <w:sz w:val="20"/>
          <w:szCs w:val="20"/>
          <w:lang w:val="en-US"/>
        </w:rPr>
        <w:t xml:space="preserve"> dunia (IMS 2012)</w:t>
      </w:r>
    </w:p>
    <w:p w14:paraId="0F0B7FBE" w14:textId="77777777" w:rsidR="00E21C43" w:rsidRPr="008442B7" w:rsidRDefault="00E21C43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021C3435" w14:textId="0314AA8B" w:rsidR="00E21C43" w:rsidRPr="008442B7" w:rsidRDefault="00997EC4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proofErr w:type="spellStart"/>
      <w:r w:rsidRPr="00997EC4">
        <w:rPr>
          <w:sz w:val="20"/>
          <w:szCs w:val="20"/>
          <w:lang w:val="en-US"/>
        </w:rPr>
        <w:t>Kemudaratan</w:t>
      </w:r>
      <w:proofErr w:type="spellEnd"/>
      <w:r w:rsidRPr="00997EC4">
        <w:rPr>
          <w:sz w:val="20"/>
          <w:szCs w:val="20"/>
          <w:lang w:val="en-US"/>
        </w:rPr>
        <w:t xml:space="preserve"> yang </w:t>
      </w:r>
      <w:proofErr w:type="spellStart"/>
      <w:r w:rsidRPr="00997EC4">
        <w:rPr>
          <w:sz w:val="20"/>
          <w:szCs w:val="20"/>
          <w:lang w:val="en-US"/>
        </w:rPr>
        <w:t>berkaitan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dengan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ubat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adalah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terlalu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biasa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dalam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semua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tetapan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penjagaan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kesihatan</w:t>
      </w:r>
      <w:proofErr w:type="spellEnd"/>
      <w:r w:rsidRPr="00997EC4">
        <w:rPr>
          <w:sz w:val="20"/>
          <w:szCs w:val="20"/>
          <w:lang w:val="en-US"/>
        </w:rPr>
        <w:t xml:space="preserve"> di </w:t>
      </w:r>
      <w:proofErr w:type="spellStart"/>
      <w:r w:rsidRPr="00997EC4">
        <w:rPr>
          <w:sz w:val="20"/>
          <w:szCs w:val="20"/>
          <w:lang w:val="en-US"/>
        </w:rPr>
        <w:t>seluruh</w:t>
      </w:r>
      <w:proofErr w:type="spellEnd"/>
      <w:r w:rsidRPr="00997EC4">
        <w:rPr>
          <w:sz w:val="20"/>
          <w:szCs w:val="20"/>
          <w:lang w:val="en-US"/>
        </w:rPr>
        <w:t xml:space="preserve"> dunia. </w:t>
      </w:r>
      <w:proofErr w:type="spellStart"/>
      <w:r w:rsidRPr="00997EC4">
        <w:rPr>
          <w:sz w:val="20"/>
          <w:szCs w:val="20"/>
          <w:lang w:val="en-US"/>
        </w:rPr>
        <w:t>Kemudaratan</w:t>
      </w:r>
      <w:proofErr w:type="spellEnd"/>
      <w:r w:rsidRPr="00997EC4">
        <w:rPr>
          <w:sz w:val="20"/>
          <w:szCs w:val="20"/>
          <w:lang w:val="en-US"/>
        </w:rPr>
        <w:t xml:space="preserve"> yang </w:t>
      </w:r>
      <w:proofErr w:type="spellStart"/>
      <w:r w:rsidRPr="00997EC4">
        <w:rPr>
          <w:sz w:val="20"/>
          <w:szCs w:val="20"/>
          <w:lang w:val="en-US"/>
        </w:rPr>
        <w:t>boleh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dicegah</w:t>
      </w:r>
      <w:proofErr w:type="spellEnd"/>
      <w:r w:rsidRPr="00997EC4">
        <w:rPr>
          <w:sz w:val="20"/>
          <w:szCs w:val="20"/>
          <w:lang w:val="en-US"/>
        </w:rPr>
        <w:t xml:space="preserve"> yang </w:t>
      </w:r>
      <w:proofErr w:type="spellStart"/>
      <w:r w:rsidRPr="00997EC4">
        <w:rPr>
          <w:sz w:val="20"/>
          <w:szCs w:val="20"/>
          <w:lang w:val="en-US"/>
        </w:rPr>
        <w:t>dikaitkan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dengan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penggunaan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ubat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didapati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dalam</w:t>
      </w:r>
      <w:proofErr w:type="spellEnd"/>
      <w:r w:rsidRPr="00997EC4">
        <w:rPr>
          <w:sz w:val="20"/>
          <w:szCs w:val="20"/>
          <w:lang w:val="en-US"/>
        </w:rPr>
        <w:t xml:space="preserve"> 7% </w:t>
      </w:r>
      <w:proofErr w:type="spellStart"/>
      <w:r w:rsidRPr="00997EC4">
        <w:rPr>
          <w:sz w:val="20"/>
          <w:szCs w:val="20"/>
          <w:lang w:val="en-US"/>
        </w:rPr>
        <w:t>pesakit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daripada</w:t>
      </w:r>
      <w:proofErr w:type="spellEnd"/>
      <w:r w:rsidRPr="00997EC4">
        <w:rPr>
          <w:sz w:val="20"/>
          <w:szCs w:val="20"/>
          <w:lang w:val="en-US"/>
        </w:rPr>
        <w:t xml:space="preserve"> LMIC dan 4% </w:t>
      </w:r>
      <w:proofErr w:type="spellStart"/>
      <w:r w:rsidRPr="00997EC4">
        <w:rPr>
          <w:sz w:val="20"/>
          <w:szCs w:val="20"/>
          <w:lang w:val="en-US"/>
        </w:rPr>
        <w:t>pesakit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dalam</w:t>
      </w:r>
      <w:proofErr w:type="spellEnd"/>
      <w:r w:rsidRPr="00997EC4">
        <w:rPr>
          <w:sz w:val="20"/>
          <w:szCs w:val="20"/>
          <w:lang w:val="en-US"/>
        </w:rPr>
        <w:t xml:space="preserve"> HIC. Kadar </w:t>
      </w:r>
      <w:proofErr w:type="spellStart"/>
      <w:r w:rsidRPr="00997EC4">
        <w:rPr>
          <w:sz w:val="20"/>
          <w:szCs w:val="20"/>
          <w:lang w:val="en-US"/>
        </w:rPr>
        <w:t>tertinggi</w:t>
      </w:r>
      <w:proofErr w:type="spellEnd"/>
      <w:r w:rsidRPr="00997EC4">
        <w:rPr>
          <w:sz w:val="20"/>
          <w:szCs w:val="20"/>
          <w:lang w:val="en-US"/>
        </w:rPr>
        <w:t xml:space="preserve"> </w:t>
      </w:r>
      <w:proofErr w:type="spellStart"/>
      <w:r w:rsidRPr="00997EC4">
        <w:rPr>
          <w:sz w:val="20"/>
          <w:szCs w:val="20"/>
          <w:lang w:val="en-US"/>
        </w:rPr>
        <w:t>ditemui</w:t>
      </w:r>
      <w:proofErr w:type="spellEnd"/>
      <w:r w:rsidRPr="00997EC4">
        <w:rPr>
          <w:sz w:val="20"/>
          <w:szCs w:val="20"/>
          <w:lang w:val="en-US"/>
        </w:rPr>
        <w:t xml:space="preserve"> di Afrika dan Asia Tenggara pada 9%. (WHO 2024)</w:t>
      </w:r>
    </w:p>
    <w:p w14:paraId="3F63778B" w14:textId="77777777" w:rsidR="008E6BA4" w:rsidRPr="008442B7" w:rsidRDefault="008E6BA4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7E5C8B93" w14:textId="6A791E7A" w:rsidR="008E6BA4" w:rsidRPr="008442B7" w:rsidRDefault="000251A3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0251A3">
        <w:rPr>
          <w:sz w:val="20"/>
          <w:szCs w:val="20"/>
          <w:lang w:val="en-US"/>
        </w:rPr>
        <w:t xml:space="preserve">Satu </w:t>
      </w:r>
      <w:proofErr w:type="spellStart"/>
      <w:r w:rsidRPr="000251A3">
        <w:rPr>
          <w:sz w:val="20"/>
          <w:szCs w:val="20"/>
          <w:lang w:val="en-US"/>
        </w:rPr>
        <w:t>perempat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adalah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bahaya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berkaitan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ubat</w:t>
      </w:r>
      <w:proofErr w:type="spellEnd"/>
      <w:r w:rsidRPr="000251A3">
        <w:rPr>
          <w:sz w:val="20"/>
          <w:szCs w:val="20"/>
          <w:lang w:val="en-US"/>
        </w:rPr>
        <w:t xml:space="preserve"> yang </w:t>
      </w:r>
      <w:proofErr w:type="spellStart"/>
      <w:r w:rsidRPr="000251A3">
        <w:rPr>
          <w:sz w:val="20"/>
          <w:szCs w:val="20"/>
          <w:lang w:val="en-US"/>
        </w:rPr>
        <w:t>boleh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dicegah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adalah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teruk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atau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berpotensi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mengancam</w:t>
      </w:r>
      <w:proofErr w:type="spellEnd"/>
      <w:r w:rsidRPr="000251A3">
        <w:rPr>
          <w:sz w:val="20"/>
          <w:szCs w:val="20"/>
          <w:lang w:val="en-US"/>
        </w:rPr>
        <w:t xml:space="preserve"> </w:t>
      </w:r>
      <w:proofErr w:type="spellStart"/>
      <w:r w:rsidRPr="000251A3">
        <w:rPr>
          <w:sz w:val="20"/>
          <w:szCs w:val="20"/>
          <w:lang w:val="en-US"/>
        </w:rPr>
        <w:t>nyawa</w:t>
      </w:r>
      <w:proofErr w:type="spellEnd"/>
      <w:r w:rsidRPr="000251A3">
        <w:rPr>
          <w:sz w:val="20"/>
          <w:szCs w:val="20"/>
          <w:lang w:val="en-US"/>
        </w:rPr>
        <w:t>.</w:t>
      </w:r>
    </w:p>
    <w:p w14:paraId="22043CDF" w14:textId="77777777" w:rsidR="00E742BC" w:rsidRPr="008442B7" w:rsidRDefault="00E742BC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10ED0C32" w14:textId="4FF35085" w:rsidR="000443D0" w:rsidRPr="00C52F6B" w:rsidRDefault="00110809" w:rsidP="00D60A36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proofErr w:type="spellStart"/>
      <w:r w:rsidRPr="00C52F6B">
        <w:rPr>
          <w:sz w:val="20"/>
          <w:szCs w:val="20"/>
          <w:lang w:val="en-US"/>
        </w:rPr>
        <w:t>Masalah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biasa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ialah</w:t>
      </w:r>
      <w:proofErr w:type="spellEnd"/>
      <w:r w:rsidRPr="00C52F6B">
        <w:rPr>
          <w:sz w:val="20"/>
          <w:szCs w:val="20"/>
          <w:lang w:val="en-US"/>
        </w:rPr>
        <w:t xml:space="preserve">: </w:t>
      </w:r>
      <w:proofErr w:type="spellStart"/>
      <w:r w:rsidRPr="00C52F6B">
        <w:rPr>
          <w:sz w:val="20"/>
          <w:szCs w:val="20"/>
          <w:lang w:val="en-US"/>
        </w:rPr>
        <w:t>penggunaan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antimikrobial</w:t>
      </w:r>
      <w:proofErr w:type="spellEnd"/>
      <w:r w:rsidRPr="00C52F6B">
        <w:rPr>
          <w:sz w:val="20"/>
          <w:szCs w:val="20"/>
          <w:lang w:val="en-US"/>
        </w:rPr>
        <w:t xml:space="preserve"> yang </w:t>
      </w:r>
      <w:proofErr w:type="spellStart"/>
      <w:r w:rsidRPr="00C52F6B">
        <w:rPr>
          <w:sz w:val="20"/>
          <w:szCs w:val="20"/>
          <w:lang w:val="en-US"/>
        </w:rPr>
        <w:t>tidak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betul</w:t>
      </w:r>
      <w:proofErr w:type="spellEnd"/>
      <w:r w:rsidRPr="00C52F6B">
        <w:rPr>
          <w:sz w:val="20"/>
          <w:szCs w:val="20"/>
          <w:lang w:val="en-US"/>
        </w:rPr>
        <w:t xml:space="preserve"> yang </w:t>
      </w:r>
      <w:proofErr w:type="spellStart"/>
      <w:r w:rsidRPr="00C52F6B">
        <w:rPr>
          <w:sz w:val="20"/>
          <w:szCs w:val="20"/>
          <w:lang w:val="en-US"/>
        </w:rPr>
        <w:t>membawa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kepada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rintangan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antimikrob</w:t>
      </w:r>
      <w:proofErr w:type="spellEnd"/>
      <w:r w:rsidRPr="00C52F6B">
        <w:rPr>
          <w:sz w:val="20"/>
          <w:szCs w:val="20"/>
          <w:lang w:val="en-US"/>
        </w:rPr>
        <w:t xml:space="preserve">, </w:t>
      </w:r>
      <w:proofErr w:type="spellStart"/>
      <w:r w:rsidRPr="00C52F6B">
        <w:rPr>
          <w:sz w:val="20"/>
          <w:szCs w:val="20"/>
          <w:lang w:val="en-US"/>
        </w:rPr>
        <w:t>penggunaan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ubat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generik</w:t>
      </w:r>
      <w:proofErr w:type="spellEnd"/>
      <w:r w:rsidRPr="00C52F6B">
        <w:rPr>
          <w:sz w:val="20"/>
          <w:szCs w:val="20"/>
          <w:lang w:val="en-US"/>
        </w:rPr>
        <w:t xml:space="preserve"> yang </w:t>
      </w:r>
      <w:proofErr w:type="spellStart"/>
      <w:r w:rsidRPr="00C52F6B">
        <w:rPr>
          <w:sz w:val="20"/>
          <w:szCs w:val="20"/>
          <w:lang w:val="en-US"/>
        </w:rPr>
        <w:t>tidak</w:t>
      </w:r>
      <w:proofErr w:type="spellEnd"/>
      <w:r w:rsidRPr="00C52F6B">
        <w:rPr>
          <w:sz w:val="20"/>
          <w:szCs w:val="20"/>
          <w:lang w:val="en-US"/>
        </w:rPr>
        <w:t xml:space="preserve"> optimum, salah urus </w:t>
      </w:r>
      <w:proofErr w:type="spellStart"/>
      <w:r w:rsidRPr="00C52F6B">
        <w:rPr>
          <w:sz w:val="20"/>
          <w:szCs w:val="20"/>
          <w:lang w:val="en-US"/>
        </w:rPr>
        <w:t>pelbagai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ubat</w:t>
      </w:r>
      <w:proofErr w:type="spellEnd"/>
      <w:r w:rsidRPr="00C52F6B">
        <w:rPr>
          <w:sz w:val="20"/>
          <w:szCs w:val="20"/>
          <w:lang w:val="en-US"/>
        </w:rPr>
        <w:t xml:space="preserve">, </w:t>
      </w:r>
      <w:proofErr w:type="spellStart"/>
      <w:r w:rsidRPr="00C52F6B">
        <w:rPr>
          <w:sz w:val="20"/>
          <w:szCs w:val="20"/>
          <w:lang w:val="en-US"/>
        </w:rPr>
        <w:t>ubat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tertangguh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atau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kurang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digunakan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untuk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keadaan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kronik</w:t>
      </w:r>
      <w:proofErr w:type="spellEnd"/>
      <w:r w:rsidRPr="00C52F6B">
        <w:rPr>
          <w:sz w:val="20"/>
          <w:szCs w:val="20"/>
          <w:lang w:val="en-US"/>
        </w:rPr>
        <w:t xml:space="preserve">, </w:t>
      </w:r>
      <w:proofErr w:type="spellStart"/>
      <w:r w:rsidRPr="00C52F6B">
        <w:rPr>
          <w:sz w:val="20"/>
          <w:szCs w:val="20"/>
          <w:lang w:val="en-US"/>
        </w:rPr>
        <w:t>pesakit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tidak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mengambil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ubat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seperti</w:t>
      </w:r>
      <w:proofErr w:type="spellEnd"/>
      <w:r w:rsidRPr="00C52F6B">
        <w:rPr>
          <w:sz w:val="20"/>
          <w:szCs w:val="20"/>
          <w:lang w:val="en-US"/>
        </w:rPr>
        <w:t xml:space="preserve"> yang </w:t>
      </w:r>
      <w:proofErr w:type="spellStart"/>
      <w:r w:rsidRPr="00C52F6B">
        <w:rPr>
          <w:sz w:val="20"/>
          <w:szCs w:val="20"/>
          <w:lang w:val="en-US"/>
        </w:rPr>
        <w:t>dimaksudkan</w:t>
      </w:r>
      <w:proofErr w:type="spellEnd"/>
      <w:r w:rsidRPr="00C52F6B">
        <w:rPr>
          <w:sz w:val="20"/>
          <w:szCs w:val="20"/>
          <w:lang w:val="en-US"/>
        </w:rPr>
        <w:t>.</w:t>
      </w:r>
    </w:p>
    <w:p w14:paraId="4F8DE091" w14:textId="77777777" w:rsidR="000443D0" w:rsidRPr="000443D0" w:rsidRDefault="000443D0" w:rsidP="000443D0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383F1C0C" w14:textId="0DF6CD23" w:rsidR="00A22FCB" w:rsidRPr="008442B7" w:rsidRDefault="00C52F6B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proofErr w:type="spellStart"/>
      <w:r w:rsidRPr="00C52F6B">
        <w:rPr>
          <w:sz w:val="20"/>
          <w:szCs w:val="20"/>
          <w:lang w:val="en-US"/>
        </w:rPr>
        <w:t>Pesakit</w:t>
      </w:r>
      <w:proofErr w:type="spellEnd"/>
      <w:r w:rsidRPr="00C52F6B">
        <w:rPr>
          <w:sz w:val="20"/>
          <w:szCs w:val="20"/>
          <w:lang w:val="en-US"/>
        </w:rPr>
        <w:t xml:space="preserve"> yang </w:t>
      </w:r>
      <w:proofErr w:type="spellStart"/>
      <w:r w:rsidRPr="00C52F6B">
        <w:rPr>
          <w:sz w:val="20"/>
          <w:szCs w:val="20"/>
          <w:lang w:val="en-US"/>
        </w:rPr>
        <w:t>lebih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tua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mempunyai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risiko</w:t>
      </w:r>
      <w:proofErr w:type="spellEnd"/>
      <w:r w:rsidRPr="00C52F6B">
        <w:rPr>
          <w:sz w:val="20"/>
          <w:szCs w:val="20"/>
          <w:lang w:val="en-US"/>
        </w:rPr>
        <w:t xml:space="preserve"> yang </w:t>
      </w:r>
      <w:proofErr w:type="spellStart"/>
      <w:r w:rsidRPr="00C52F6B">
        <w:rPr>
          <w:sz w:val="20"/>
          <w:szCs w:val="20"/>
          <w:lang w:val="en-US"/>
        </w:rPr>
        <w:t>lebih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besar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untuk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memudaratkan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ubat-ubatan</w:t>
      </w:r>
      <w:proofErr w:type="spellEnd"/>
      <w:r w:rsidRPr="00C52F6B">
        <w:rPr>
          <w:sz w:val="20"/>
          <w:szCs w:val="20"/>
          <w:lang w:val="en-US"/>
        </w:rPr>
        <w:t xml:space="preserve"> dan </w:t>
      </w:r>
      <w:proofErr w:type="spellStart"/>
      <w:r w:rsidRPr="00C52F6B">
        <w:rPr>
          <w:sz w:val="20"/>
          <w:szCs w:val="20"/>
          <w:lang w:val="en-US"/>
        </w:rPr>
        <w:t>merupakan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pesakit</w:t>
      </w:r>
      <w:proofErr w:type="spellEnd"/>
      <w:r w:rsidRPr="00C52F6B">
        <w:rPr>
          <w:sz w:val="20"/>
          <w:szCs w:val="20"/>
          <w:lang w:val="en-US"/>
        </w:rPr>
        <w:t xml:space="preserve"> yang paling </w:t>
      </w:r>
      <w:proofErr w:type="spellStart"/>
      <w:r w:rsidRPr="00C52F6B">
        <w:rPr>
          <w:sz w:val="20"/>
          <w:szCs w:val="20"/>
          <w:lang w:val="en-US"/>
        </w:rPr>
        <w:t>mungkin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diberi</w:t>
      </w:r>
      <w:proofErr w:type="spellEnd"/>
      <w:r w:rsidRPr="00C52F6B">
        <w:rPr>
          <w:sz w:val="20"/>
          <w:szCs w:val="20"/>
          <w:lang w:val="en-US"/>
        </w:rPr>
        <w:t xml:space="preserve"> </w:t>
      </w:r>
      <w:proofErr w:type="spellStart"/>
      <w:r w:rsidRPr="00C52F6B">
        <w:rPr>
          <w:sz w:val="20"/>
          <w:szCs w:val="20"/>
          <w:lang w:val="en-US"/>
        </w:rPr>
        <w:t>ubat</w:t>
      </w:r>
      <w:proofErr w:type="spellEnd"/>
      <w:r w:rsidRPr="00C52F6B">
        <w:rPr>
          <w:sz w:val="20"/>
          <w:szCs w:val="20"/>
          <w:lang w:val="en-US"/>
        </w:rPr>
        <w:t xml:space="preserve"> yang paling </w:t>
      </w:r>
      <w:proofErr w:type="spellStart"/>
      <w:r w:rsidRPr="00C52F6B">
        <w:rPr>
          <w:sz w:val="20"/>
          <w:szCs w:val="20"/>
          <w:lang w:val="en-US"/>
        </w:rPr>
        <w:t>banyak</w:t>
      </w:r>
      <w:proofErr w:type="spellEnd"/>
      <w:r w:rsidRPr="00C52F6B">
        <w:rPr>
          <w:sz w:val="20"/>
          <w:szCs w:val="20"/>
          <w:lang w:val="en-US"/>
        </w:rPr>
        <w:t>.</w:t>
      </w:r>
    </w:p>
    <w:p w14:paraId="25A40ABD" w14:textId="77777777" w:rsidR="008E6BA4" w:rsidRPr="008442B7" w:rsidRDefault="008E6BA4" w:rsidP="008442B7">
      <w:pPr>
        <w:pStyle w:val="ListParagraph"/>
        <w:spacing w:after="120" w:line="240" w:lineRule="auto"/>
        <w:rPr>
          <w:sz w:val="20"/>
          <w:szCs w:val="20"/>
          <w:lang w:val="en-US"/>
        </w:rPr>
      </w:pPr>
    </w:p>
    <w:p w14:paraId="00799AAD" w14:textId="56022504" w:rsidR="00A25455" w:rsidRPr="008442B7" w:rsidRDefault="00E13432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proofErr w:type="spellStart"/>
      <w:r w:rsidRPr="00E13432">
        <w:rPr>
          <w:sz w:val="20"/>
          <w:szCs w:val="20"/>
        </w:rPr>
        <w:t>Ubat</w:t>
      </w:r>
      <w:proofErr w:type="spellEnd"/>
      <w:r w:rsidRPr="00E13432">
        <w:rPr>
          <w:sz w:val="20"/>
          <w:szCs w:val="20"/>
        </w:rPr>
        <w:t xml:space="preserve"> yang paling </w:t>
      </w:r>
      <w:proofErr w:type="spellStart"/>
      <w:r w:rsidRPr="00E13432">
        <w:rPr>
          <w:sz w:val="20"/>
          <w:szCs w:val="20"/>
        </w:rPr>
        <w:t>banyak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menyumbang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kepada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bahaya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berkaitan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ubat</w:t>
      </w:r>
      <w:proofErr w:type="spellEnd"/>
      <w:r w:rsidRPr="00E13432">
        <w:rPr>
          <w:sz w:val="20"/>
          <w:szCs w:val="20"/>
        </w:rPr>
        <w:t xml:space="preserve">: </w:t>
      </w:r>
      <w:proofErr w:type="spellStart"/>
      <w:r w:rsidRPr="00E13432">
        <w:rPr>
          <w:sz w:val="20"/>
          <w:szCs w:val="20"/>
        </w:rPr>
        <w:t>Antib</w:t>
      </w:r>
      <w:r w:rsidR="003342D8">
        <w:rPr>
          <w:sz w:val="20"/>
          <w:szCs w:val="20"/>
        </w:rPr>
        <w:t>iotik</w:t>
      </w:r>
      <w:proofErr w:type="spellEnd"/>
      <w:r w:rsidRPr="00E13432">
        <w:rPr>
          <w:sz w:val="20"/>
          <w:szCs w:val="20"/>
        </w:rPr>
        <w:t xml:space="preserve">, </w:t>
      </w:r>
      <w:proofErr w:type="spellStart"/>
      <w:r w:rsidRPr="00E13432">
        <w:rPr>
          <w:sz w:val="20"/>
          <w:szCs w:val="20"/>
        </w:rPr>
        <w:t>antipsikotik</w:t>
      </w:r>
      <w:proofErr w:type="spellEnd"/>
      <w:r w:rsidRPr="00E13432">
        <w:rPr>
          <w:sz w:val="20"/>
          <w:szCs w:val="20"/>
        </w:rPr>
        <w:t xml:space="preserve">, </w:t>
      </w:r>
      <w:proofErr w:type="spellStart"/>
      <w:r w:rsidRPr="00E13432">
        <w:rPr>
          <w:sz w:val="20"/>
          <w:szCs w:val="20"/>
        </w:rPr>
        <w:t>ubat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kardiovaskular</w:t>
      </w:r>
      <w:proofErr w:type="spellEnd"/>
      <w:r w:rsidRPr="00E13432">
        <w:rPr>
          <w:sz w:val="20"/>
          <w:szCs w:val="20"/>
        </w:rPr>
        <w:t xml:space="preserve">, </w:t>
      </w:r>
      <w:proofErr w:type="spellStart"/>
      <w:r w:rsidRPr="00E13432">
        <w:rPr>
          <w:sz w:val="20"/>
          <w:szCs w:val="20"/>
        </w:rPr>
        <w:t>ubat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untuk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gangguan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fungsi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gastrousus</w:t>
      </w:r>
      <w:proofErr w:type="spellEnd"/>
      <w:r w:rsidRPr="00E13432">
        <w:rPr>
          <w:sz w:val="20"/>
          <w:szCs w:val="20"/>
        </w:rPr>
        <w:t xml:space="preserve">, </w:t>
      </w:r>
      <w:proofErr w:type="spellStart"/>
      <w:r w:rsidRPr="00E13432">
        <w:rPr>
          <w:sz w:val="20"/>
          <w:szCs w:val="20"/>
        </w:rPr>
        <w:t>terapi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endokrin</w:t>
      </w:r>
      <w:proofErr w:type="spellEnd"/>
      <w:r w:rsidRPr="00E13432">
        <w:rPr>
          <w:sz w:val="20"/>
          <w:szCs w:val="20"/>
        </w:rPr>
        <w:t xml:space="preserve">, </w:t>
      </w:r>
      <w:proofErr w:type="spellStart"/>
      <w:r w:rsidRPr="00E13432">
        <w:rPr>
          <w:sz w:val="20"/>
          <w:szCs w:val="20"/>
        </w:rPr>
        <w:t>hipnotik</w:t>
      </w:r>
      <w:proofErr w:type="spellEnd"/>
      <w:r w:rsidRPr="00E13432">
        <w:rPr>
          <w:sz w:val="20"/>
          <w:szCs w:val="20"/>
        </w:rPr>
        <w:t xml:space="preserve">, </w:t>
      </w:r>
      <w:proofErr w:type="spellStart"/>
      <w:r w:rsidRPr="00E13432">
        <w:rPr>
          <w:sz w:val="20"/>
          <w:szCs w:val="20"/>
        </w:rPr>
        <w:t>penenang</w:t>
      </w:r>
      <w:proofErr w:type="spellEnd"/>
      <w:r w:rsidRPr="00E13432">
        <w:rPr>
          <w:sz w:val="20"/>
          <w:szCs w:val="20"/>
        </w:rPr>
        <w:t xml:space="preserve"> dan </w:t>
      </w:r>
      <w:proofErr w:type="spellStart"/>
      <w:r w:rsidRPr="00E13432">
        <w:rPr>
          <w:sz w:val="20"/>
          <w:szCs w:val="20"/>
        </w:rPr>
        <w:t>ubat</w:t>
      </w:r>
      <w:proofErr w:type="spellEnd"/>
      <w:r w:rsidRPr="00E13432">
        <w:rPr>
          <w:sz w:val="20"/>
          <w:szCs w:val="20"/>
        </w:rPr>
        <w:t xml:space="preserve"> anti-</w:t>
      </w:r>
      <w:proofErr w:type="spellStart"/>
      <w:r w:rsidRPr="00E13432">
        <w:rPr>
          <w:sz w:val="20"/>
          <w:szCs w:val="20"/>
        </w:rPr>
        <w:t>radang</w:t>
      </w:r>
      <w:proofErr w:type="spellEnd"/>
      <w:r w:rsidRPr="00E13432">
        <w:rPr>
          <w:sz w:val="20"/>
          <w:szCs w:val="20"/>
        </w:rPr>
        <w:t xml:space="preserve"> </w:t>
      </w:r>
      <w:proofErr w:type="spellStart"/>
      <w:r w:rsidRPr="00E13432">
        <w:rPr>
          <w:sz w:val="20"/>
          <w:szCs w:val="20"/>
        </w:rPr>
        <w:t>bukan</w:t>
      </w:r>
      <w:proofErr w:type="spellEnd"/>
      <w:r w:rsidRPr="00E13432">
        <w:rPr>
          <w:sz w:val="20"/>
          <w:szCs w:val="20"/>
        </w:rPr>
        <w:t xml:space="preserve"> steroid.</w:t>
      </w:r>
    </w:p>
    <w:p w14:paraId="62EB8422" w14:textId="2D6DFB93" w:rsidR="0081092A" w:rsidRPr="00626593" w:rsidRDefault="00635535" w:rsidP="008442B7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</w:pP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Rintangan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antimikrobial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(AMR)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adalah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salah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satu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ancaman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kesihatan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awam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dan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pembangunan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global yang paling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tinggi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.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Dianggarkan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bahawa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AMR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bakteria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bertanggungjawab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secara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langsung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untuk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1.27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juta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kematian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global pada 2019 dan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menyumbang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kepada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4.95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juta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</w:t>
      </w:r>
      <w:proofErr w:type="spellStart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>kematian</w:t>
      </w:r>
      <w:proofErr w:type="spellEnd"/>
      <w:r w:rsidRPr="00626593">
        <w:rPr>
          <w:rFonts w:eastAsia="Times New Roman" w:cs="Noto Sans"/>
          <w:color w:val="3C4245"/>
          <w:kern w:val="0"/>
          <w:sz w:val="20"/>
          <w:szCs w:val="20"/>
          <w:lang w:eastAsia="en-AU"/>
          <w14:ligatures w14:val="none"/>
        </w:rPr>
        <w:t xml:space="preserve"> (WHO 2025)</w:t>
      </w:r>
    </w:p>
    <w:p w14:paraId="690A1633" w14:textId="4D7D04F5" w:rsidR="00626593" w:rsidRPr="00626593" w:rsidRDefault="00626593" w:rsidP="0062659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eastAsia="Times New Roman" w:cs="Noto Sans"/>
          <w:color w:val="3C4245"/>
          <w:kern w:val="0"/>
          <w:sz w:val="20"/>
          <w:szCs w:val="20"/>
          <w:lang w:val="en-MY" w:eastAsia="en-AU"/>
          <w14:ligatures w14:val="none"/>
        </w:rPr>
      </w:pPr>
      <w:r w:rsidRPr="00626593">
        <w:rPr>
          <w:rFonts w:eastAsia="Times New Roman" w:cs="Noto Sans"/>
          <w:color w:val="3C4245"/>
          <w:kern w:val="0"/>
          <w:sz w:val="20"/>
          <w:szCs w:val="20"/>
          <w:lang w:val="ms-MY" w:eastAsia="en-AU"/>
          <w14:ligatures w14:val="none"/>
        </w:rPr>
        <w:t>Selain kematian dan hilang upaya, AMR mempunyai kos ekonomi yang besar. Bank Dunia menganggarkan bahawa AMR boleh mengakibatkan AS$ 1 trilion kos penjagaan kesihatan tambahan menjelang 2050, dan AS$ 1 trilion hingga AS$ 3.4 trilion keluaran dalam negara kasar (KDNK) kerugian setiap tahun menjelang 2030 (WHO 2025)</w:t>
      </w:r>
    </w:p>
    <w:p w14:paraId="5387ACE7" w14:textId="2C48E638" w:rsidR="0081092A" w:rsidRPr="008442B7" w:rsidRDefault="008C13C2" w:rsidP="008442B7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  <w:lang w:val="en-US"/>
        </w:rPr>
      </w:pPr>
      <w:r w:rsidRPr="008C13C2">
        <w:rPr>
          <w:sz w:val="20"/>
          <w:szCs w:val="20"/>
        </w:rPr>
        <w:t xml:space="preserve">Di Amerika Syarikat </w:t>
      </w:r>
      <w:proofErr w:type="spellStart"/>
      <w:r w:rsidRPr="008C13C2">
        <w:rPr>
          <w:sz w:val="20"/>
          <w:szCs w:val="20"/>
        </w:rPr>
        <w:t>sahaja</w:t>
      </w:r>
      <w:proofErr w:type="spellEnd"/>
      <w:r w:rsidRPr="008C13C2">
        <w:rPr>
          <w:sz w:val="20"/>
          <w:szCs w:val="20"/>
        </w:rPr>
        <w:t xml:space="preserve">, CDC dan </w:t>
      </w:r>
      <w:proofErr w:type="spellStart"/>
      <w:r w:rsidRPr="008C13C2">
        <w:rPr>
          <w:sz w:val="20"/>
          <w:szCs w:val="20"/>
        </w:rPr>
        <w:t>pakar</w:t>
      </w:r>
      <w:proofErr w:type="spellEnd"/>
      <w:r w:rsidRPr="008C13C2">
        <w:rPr>
          <w:sz w:val="20"/>
          <w:szCs w:val="20"/>
        </w:rPr>
        <w:t xml:space="preserve"> di </w:t>
      </w:r>
      <w:proofErr w:type="spellStart"/>
      <w:r w:rsidRPr="008C13C2">
        <w:rPr>
          <w:sz w:val="20"/>
          <w:szCs w:val="20"/>
        </w:rPr>
        <w:t>Sekolah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Perubatan</w:t>
      </w:r>
      <w:proofErr w:type="spellEnd"/>
      <w:r w:rsidRPr="008C13C2">
        <w:rPr>
          <w:sz w:val="20"/>
          <w:szCs w:val="20"/>
        </w:rPr>
        <w:t xml:space="preserve"> Universiti Utah </w:t>
      </w:r>
      <w:proofErr w:type="spellStart"/>
      <w:r w:rsidRPr="008C13C2">
        <w:rPr>
          <w:sz w:val="20"/>
          <w:szCs w:val="20"/>
        </w:rPr>
        <w:t>telah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menganggarkan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bahawa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merawat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ancaman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rintangan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antimikrob</w:t>
      </w:r>
      <w:proofErr w:type="spellEnd"/>
      <w:r w:rsidRPr="008C13C2">
        <w:rPr>
          <w:sz w:val="20"/>
          <w:szCs w:val="20"/>
        </w:rPr>
        <w:t xml:space="preserve"> (AMR) </w:t>
      </w:r>
      <w:proofErr w:type="spellStart"/>
      <w:r w:rsidRPr="008C13C2">
        <w:rPr>
          <w:sz w:val="20"/>
          <w:szCs w:val="20"/>
        </w:rPr>
        <w:t>menyumbang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kepada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lebih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daripada</w:t>
      </w:r>
      <w:proofErr w:type="spellEnd"/>
      <w:r w:rsidRPr="008C13C2">
        <w:rPr>
          <w:sz w:val="20"/>
          <w:szCs w:val="20"/>
        </w:rPr>
        <w:t xml:space="preserve"> $4.6 </w:t>
      </w:r>
      <w:proofErr w:type="spellStart"/>
      <w:r w:rsidRPr="008C13C2">
        <w:rPr>
          <w:sz w:val="20"/>
          <w:szCs w:val="20"/>
        </w:rPr>
        <w:t>bilion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dalam</w:t>
      </w:r>
      <w:proofErr w:type="spellEnd"/>
      <w:r w:rsidRPr="008C13C2">
        <w:rPr>
          <w:sz w:val="20"/>
          <w:szCs w:val="20"/>
        </w:rPr>
        <w:t xml:space="preserve"> kos </w:t>
      </w:r>
      <w:proofErr w:type="spellStart"/>
      <w:r w:rsidRPr="008C13C2">
        <w:rPr>
          <w:sz w:val="20"/>
          <w:szCs w:val="20"/>
        </w:rPr>
        <w:t>penjagaan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kesihatan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setiap</w:t>
      </w:r>
      <w:proofErr w:type="spellEnd"/>
      <w:r w:rsidRPr="008C13C2">
        <w:rPr>
          <w:sz w:val="20"/>
          <w:szCs w:val="20"/>
        </w:rPr>
        <w:t xml:space="preserve"> </w:t>
      </w:r>
      <w:proofErr w:type="spellStart"/>
      <w:r w:rsidRPr="008C13C2">
        <w:rPr>
          <w:sz w:val="20"/>
          <w:szCs w:val="20"/>
        </w:rPr>
        <w:t>tahun</w:t>
      </w:r>
      <w:proofErr w:type="spellEnd"/>
      <w:r w:rsidRPr="008C13C2">
        <w:rPr>
          <w:sz w:val="20"/>
          <w:szCs w:val="20"/>
        </w:rPr>
        <w:t>. (WHO 2024)</w:t>
      </w:r>
    </w:p>
    <w:p w14:paraId="0B6E48DE" w14:textId="0929B2DD" w:rsidR="0098376D" w:rsidRPr="00376486" w:rsidRDefault="00376486" w:rsidP="00664C48">
      <w:pPr>
        <w:pStyle w:val="gmail-"/>
        <w:numPr>
          <w:ilvl w:val="0"/>
          <w:numId w:val="1"/>
        </w:numPr>
        <w:spacing w:after="120" w:afterAutospacing="0"/>
        <w:rPr>
          <w:rFonts w:cs="Calibri"/>
          <w:color w:val="1F497D"/>
          <w:sz w:val="20"/>
          <w:szCs w:val="20"/>
        </w:rPr>
      </w:pPr>
      <w:proofErr w:type="spellStart"/>
      <w:r w:rsidRPr="00376486">
        <w:rPr>
          <w:rFonts w:asciiTheme="minorHAnsi" w:hAnsiTheme="minorHAnsi"/>
          <w:sz w:val="20"/>
          <w:szCs w:val="20"/>
        </w:rPr>
        <w:t>Penggunaan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rasional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termasuk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mendidik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pesakit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tentang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penggunaan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ubat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yang </w:t>
      </w:r>
      <w:proofErr w:type="spellStart"/>
      <w:r w:rsidRPr="00376486">
        <w:rPr>
          <w:rFonts w:asciiTheme="minorHAnsi" w:hAnsiTheme="minorHAnsi"/>
          <w:sz w:val="20"/>
          <w:szCs w:val="20"/>
        </w:rPr>
        <w:t>betul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376486">
        <w:rPr>
          <w:rFonts w:asciiTheme="minorHAnsi" w:hAnsiTheme="minorHAnsi"/>
          <w:sz w:val="20"/>
          <w:szCs w:val="20"/>
        </w:rPr>
        <w:t>seperti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kepentingan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melengkapkan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kursus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yang </w:t>
      </w:r>
      <w:proofErr w:type="spellStart"/>
      <w:r w:rsidRPr="00376486">
        <w:rPr>
          <w:rFonts w:asciiTheme="minorHAnsi" w:hAnsiTheme="minorHAnsi"/>
          <w:sz w:val="20"/>
          <w:szCs w:val="20"/>
        </w:rPr>
        <w:t>ditetapkan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atau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mematuhi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arahan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dos. </w:t>
      </w:r>
      <w:proofErr w:type="spellStart"/>
      <w:r w:rsidRPr="00376486">
        <w:rPr>
          <w:rFonts w:asciiTheme="minorHAnsi" w:hAnsiTheme="minorHAnsi"/>
          <w:sz w:val="20"/>
          <w:szCs w:val="20"/>
        </w:rPr>
        <w:t>Memperkasakan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pesakit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dengan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pengetahuan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membawa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kepada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pematuhan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ubat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yang </w:t>
      </w:r>
      <w:proofErr w:type="spellStart"/>
      <w:r w:rsidRPr="00376486">
        <w:rPr>
          <w:rFonts w:asciiTheme="minorHAnsi" w:hAnsiTheme="minorHAnsi"/>
          <w:sz w:val="20"/>
          <w:szCs w:val="20"/>
        </w:rPr>
        <w:t>lebih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baik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dan </w:t>
      </w:r>
      <w:proofErr w:type="spellStart"/>
      <w:r w:rsidRPr="00376486">
        <w:rPr>
          <w:rFonts w:asciiTheme="minorHAnsi" w:hAnsiTheme="minorHAnsi"/>
          <w:sz w:val="20"/>
          <w:szCs w:val="20"/>
        </w:rPr>
        <w:t>pemahaman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yang </w:t>
      </w:r>
      <w:proofErr w:type="spellStart"/>
      <w:r w:rsidRPr="00376486">
        <w:rPr>
          <w:rFonts w:asciiTheme="minorHAnsi" w:hAnsiTheme="minorHAnsi"/>
          <w:sz w:val="20"/>
          <w:szCs w:val="20"/>
        </w:rPr>
        <w:t>lebih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kukuh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tentang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cara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mengurus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kesihatan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mereka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, yang </w:t>
      </w:r>
      <w:proofErr w:type="spellStart"/>
      <w:r w:rsidRPr="00376486">
        <w:rPr>
          <w:rFonts w:asciiTheme="minorHAnsi" w:hAnsiTheme="minorHAnsi"/>
          <w:sz w:val="20"/>
          <w:szCs w:val="20"/>
        </w:rPr>
        <w:t>secara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langsung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memberi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manfaat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kepada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kesihatan</w:t>
      </w:r>
      <w:proofErr w:type="spellEnd"/>
      <w:r w:rsidRPr="0037648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76486">
        <w:rPr>
          <w:rFonts w:asciiTheme="minorHAnsi" w:hAnsiTheme="minorHAnsi"/>
          <w:sz w:val="20"/>
          <w:szCs w:val="20"/>
        </w:rPr>
        <w:t>awam</w:t>
      </w:r>
      <w:proofErr w:type="spellEnd"/>
      <w:r w:rsidRPr="00376486">
        <w:rPr>
          <w:rFonts w:asciiTheme="minorHAnsi" w:hAnsiTheme="minorHAnsi"/>
          <w:sz w:val="20"/>
          <w:szCs w:val="20"/>
        </w:rPr>
        <w:t>. (WHO 2017)</w:t>
      </w:r>
    </w:p>
    <w:sectPr w:rsidR="0098376D" w:rsidRPr="00376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597A" w14:textId="77777777" w:rsidR="00CA7F34" w:rsidRDefault="00CA7F34" w:rsidP="007C53A9">
      <w:pPr>
        <w:spacing w:after="0" w:line="240" w:lineRule="auto"/>
      </w:pPr>
      <w:r>
        <w:separator/>
      </w:r>
    </w:p>
  </w:endnote>
  <w:endnote w:type="continuationSeparator" w:id="0">
    <w:p w14:paraId="62B1241D" w14:textId="77777777" w:rsidR="00CA7F34" w:rsidRDefault="00CA7F34" w:rsidP="007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666B" w14:textId="77777777" w:rsidR="00CA7F34" w:rsidRDefault="00CA7F34" w:rsidP="007C53A9">
      <w:pPr>
        <w:spacing w:after="0" w:line="240" w:lineRule="auto"/>
      </w:pPr>
      <w:r>
        <w:separator/>
      </w:r>
    </w:p>
  </w:footnote>
  <w:footnote w:type="continuationSeparator" w:id="0">
    <w:p w14:paraId="103ACB6A" w14:textId="77777777" w:rsidR="00CA7F34" w:rsidRDefault="00CA7F34" w:rsidP="007C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1F10"/>
    <w:multiLevelType w:val="multilevel"/>
    <w:tmpl w:val="C7C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D508D"/>
    <w:multiLevelType w:val="hybridMultilevel"/>
    <w:tmpl w:val="36748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7857">
    <w:abstractNumId w:val="1"/>
  </w:num>
  <w:num w:numId="2" w16cid:durableId="73331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AA"/>
    <w:rsid w:val="000251A3"/>
    <w:rsid w:val="000440FA"/>
    <w:rsid w:val="000443D0"/>
    <w:rsid w:val="00110809"/>
    <w:rsid w:val="00131EE7"/>
    <w:rsid w:val="0013473A"/>
    <w:rsid w:val="00134A76"/>
    <w:rsid w:val="001829A0"/>
    <w:rsid w:val="001918EB"/>
    <w:rsid w:val="001B1488"/>
    <w:rsid w:val="001E1C67"/>
    <w:rsid w:val="002569B4"/>
    <w:rsid w:val="00291329"/>
    <w:rsid w:val="002F1390"/>
    <w:rsid w:val="00311E18"/>
    <w:rsid w:val="00326144"/>
    <w:rsid w:val="003342D8"/>
    <w:rsid w:val="00372211"/>
    <w:rsid w:val="00376486"/>
    <w:rsid w:val="00400E06"/>
    <w:rsid w:val="004474F0"/>
    <w:rsid w:val="00452AEE"/>
    <w:rsid w:val="00471191"/>
    <w:rsid w:val="004E77E7"/>
    <w:rsid w:val="00562EAA"/>
    <w:rsid w:val="0059234B"/>
    <w:rsid w:val="005B4D26"/>
    <w:rsid w:val="005C5A27"/>
    <w:rsid w:val="005D2AD1"/>
    <w:rsid w:val="005D5BB0"/>
    <w:rsid w:val="005E3BBA"/>
    <w:rsid w:val="005F08B0"/>
    <w:rsid w:val="00626593"/>
    <w:rsid w:val="00635535"/>
    <w:rsid w:val="00662345"/>
    <w:rsid w:val="0077021D"/>
    <w:rsid w:val="007C36B8"/>
    <w:rsid w:val="007C53A9"/>
    <w:rsid w:val="0081092A"/>
    <w:rsid w:val="00825298"/>
    <w:rsid w:val="008442B7"/>
    <w:rsid w:val="00852E87"/>
    <w:rsid w:val="008C13C2"/>
    <w:rsid w:val="008C4F5D"/>
    <w:rsid w:val="008E6BA4"/>
    <w:rsid w:val="0092063A"/>
    <w:rsid w:val="00923EAA"/>
    <w:rsid w:val="00933F6D"/>
    <w:rsid w:val="0098376D"/>
    <w:rsid w:val="00997EC4"/>
    <w:rsid w:val="009D7E8A"/>
    <w:rsid w:val="009F569F"/>
    <w:rsid w:val="00A223C5"/>
    <w:rsid w:val="00A22FCB"/>
    <w:rsid w:val="00A25455"/>
    <w:rsid w:val="00A310F1"/>
    <w:rsid w:val="00AB12FA"/>
    <w:rsid w:val="00AE6ED1"/>
    <w:rsid w:val="00B03270"/>
    <w:rsid w:val="00B35A56"/>
    <w:rsid w:val="00B42F83"/>
    <w:rsid w:val="00B64F34"/>
    <w:rsid w:val="00BF7F28"/>
    <w:rsid w:val="00C21B57"/>
    <w:rsid w:val="00C52F6B"/>
    <w:rsid w:val="00C67FEC"/>
    <w:rsid w:val="00CA7F34"/>
    <w:rsid w:val="00CB1C75"/>
    <w:rsid w:val="00D42A14"/>
    <w:rsid w:val="00D92154"/>
    <w:rsid w:val="00DB6083"/>
    <w:rsid w:val="00DC0DF0"/>
    <w:rsid w:val="00E13432"/>
    <w:rsid w:val="00E21C43"/>
    <w:rsid w:val="00E742BC"/>
    <w:rsid w:val="00F01EF5"/>
    <w:rsid w:val="00F147D4"/>
    <w:rsid w:val="00F36F78"/>
    <w:rsid w:val="00F753DD"/>
    <w:rsid w:val="00F92329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192F"/>
  <w15:chartTrackingRefBased/>
  <w15:docId w15:val="{F100AE1A-973F-4DCC-B6D4-0EBC63F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61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3EAA"/>
    <w:rPr>
      <w:b/>
      <w:bCs/>
    </w:rPr>
  </w:style>
  <w:style w:type="character" w:styleId="Emphasis">
    <w:name w:val="Emphasis"/>
    <w:basedOn w:val="DefaultParagraphFont"/>
    <w:uiPriority w:val="20"/>
    <w:qFormat/>
    <w:rsid w:val="00923EAA"/>
    <w:rPr>
      <w:i/>
      <w:iCs/>
    </w:rPr>
  </w:style>
  <w:style w:type="paragraph" w:customStyle="1" w:styleId="gmail-">
    <w:name w:val="gmail-"/>
    <w:basedOn w:val="Normal"/>
    <w:rsid w:val="00D42A14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3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3A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65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659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DEAB-E343-4A32-9B53-51B8FA17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2885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Weekes</dc:creator>
  <cp:keywords/>
  <dc:description/>
  <cp:lastModifiedBy>Lynn Weekes</cp:lastModifiedBy>
  <cp:revision>2</cp:revision>
  <dcterms:created xsi:type="dcterms:W3CDTF">2026-06-02T01:05:00Z</dcterms:created>
  <dcterms:modified xsi:type="dcterms:W3CDTF">2026-06-02T01:05:00Z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df0ae74f-7d8b-4ff8-ad1b-bd71211ef0af</vt:lpwstr>
  </property>
</Properties>
</file>